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常州市金坛区洮西幼儿园综合督导评估报告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日，金坛区人民政府教育督导委员会办公室组成督导评估组，依据《常州市幼儿园综合督导评估细则》，对常州市金坛区洮西幼儿园进行为期一天的综合督导评估，现将现场督导评估情况及评估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意见报告如下：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/>
        </w:rPr>
        <w:t>一、督导概述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督导评估组严格按照规程，首先听取了园长何翠云《立足幼儿发展 悦享幸福童年》的自评报告，其次察看了幼儿园环境，观摩半日活动，查阅档案资料，剖析教学沙龙，与幼儿园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位行政、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位教师、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位保育员、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位家长进行随机访谈。最后评估组进行集中评议汇总，形成评估意见，完成评估打分。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评估组就本次综合督导评估情况，面向指前镇政府、幼儿园责任督学、幼儿园管理人员和教职工进行了现场反馈。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/>
        </w:rPr>
        <w:t>二、幼儿园概况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洮西幼儿园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创办于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1984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年，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1999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年异地新建，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2003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年由政府办幼儿园转为私人办幼儿园，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2005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月由金坛区教育局出资收回，转为小学托管的公办幼儿园。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占地面积约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4246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㎡，建筑面积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1000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㎡，绿化面积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946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㎡，户外活动面积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2300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㎡。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现有混龄班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个，幼儿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名，教工</w:t>
      </w: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名。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幼儿园以“让每一粒种子自然成长，让每朵花儿幸福开放”的办园宗旨，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坚持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“自然育人，育自然人”的教育理念，植根乡野，紧紧围绕《纲要》精神，不断优化育人环境，扎实打造师资队伍，不断探索多元化的办园思路,努力提高办园水平。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/>
        </w:rPr>
        <w:t>三、主要成绩与亮点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（一）投入保障，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园所环境有品味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年以来，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先后投入几十万元对户外场地、室内环境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设施设备等进行了维修、改造和添置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；对幼儿户外活动的场所重新规划与设计；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立校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园网全覆盖，健全视频监控系统。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在此基础上，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充分挖掘和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使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用幼儿园的自然物和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内资源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环境中充满着“儿童性”，彰显着“儿童感”，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以至于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幼儿园的每一个角落都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变成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一条风景线，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风景线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处处充满着浓厚的生活气息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，环环相扣，彰显品味。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（二）精准落实，园本管理有张驰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一是队伍建设有定位。幼儿园始终将师德师风建设放在工作首位，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每学期签订师德师风承诺书，并在日常加以落实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开展师德师风建设专题活动，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定期组织教师进行业务和思想政治学习，倡导爱岗敬业；严格执行师德师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风考核标准，让师德师风建设有内容、有目标、有深度，有效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是安全防范有方法。幼儿园坚持把保护幼儿的生命和促进幼儿健康放在工作的首位。安全保健制度健全，责任到人，定期进行教职工安全防护知识教育与培训，密切关注幼儿的安全，发现安全隐患及时排除，检查记录详实，整改措施及时彻底。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一日活动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中，教师将安全教育贯穿始终，定期进行防火、防震、防拐骗等演练，增强师幼的自我保护意识和能力，提升安全意识及应对危险的能力，为幼儿的健康成长保驾护航。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是后勤管理有措施。严格执行晨午检制度；落实幼儿接送制度；做好幼儿全日观察、因病缺课登记追踪、复课证明查验等工作；做好幼儿入园健康体检、定期体检和体格测评工作，发现问题及时反馈；规范消毒操作流程，切实完成班级清洁和消毒工作；加强对食品采购、验收、加工、处理等环节的过程性管理，确保所购食品和原料卫生安全；重视幼儿营养食谱的制定与分析评价，保证食谱的丰富性、营养性；幼儿园实行“阳光食堂”，专款专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本土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依托，课程建设有声色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幼儿园充分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挖掘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整合乡土教育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资源，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基于儿童立场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营造特色。园内，结合季节特点，开展季节性的种植课程、自然劳动课程，为幼儿生活化技能提供平台；园外，热闹的菜市场，生机盎然的菜园、树林、田野等都成为幼儿学习、探究、成长的基地。每学期组织幼儿去相关基地探究学习，回归生活，回归自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（四）多方融合，家园共建有滋味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成立家长委员会，定期召开家委会，邀请家长参与幼儿园的管理，为幼儿园的发展献计献策；利用微信群、电话、家访、家长会、家长问卷调查等多种途径进行家园沟通；进一步完善家长委员会制度，开辟宣传橱窗，开放半日活动，进行园务公开等，及时向家长传递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"http://k.3edu.net/xinxi/" \t "_blank" </w:instrTex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，了解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 HYPERLINK "http://n.3edu.net/jz/" \t "_blank" </w:instrTex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家长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建议和意见，虚心听取，积极改进，通过面对面交流、电话交流、家访，为家长答疑解惑，形成幼儿园与社会、家庭共育的合力。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sz w:val="32"/>
          <w:szCs w:val="32"/>
          <w:lang w:val="zh-CN" w:eastAsia="zh-CN"/>
        </w:rPr>
        <w:t>四、主要问题及建议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（一）进一步理清园所发展方向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幼儿园初步确定混龄办园的模式，但是在环节、模式、效能上还有待提升，建议去周边同情况的小微园参观学习，借鉴姐妹园的经验，形成属于自己园所的混龄特色。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（二）进一步加强园所规范管理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建议幼儿园加强一日活动各环节的规范管理，在日常保教工作中，明确各岗位人员的工作职责，优化岗位效能，同时幼儿园应建立常态的保育教育培训机制，并按计划严格落实执行，杜绝保教人员的随意性。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（三）进一步提升教科研能力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建议结合混龄办园模式申报并开展课题研究，不断进行经验的梳理，让教师在混龄的背景下学习、交流和总结，以此激发教师专业发展的内驱力。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154" w:right="1474" w:bottom="1984" w:left="1531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-226060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-17.8pt;height:144pt;width:144pt;mso-position-horizontal-relative:margin;mso-wrap-style:none;z-index:251659264;mso-width-relative:page;mso-height-relative:page;" filled="f" stroked="f" coordsize="21600,21600" o:gfxdata="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u/l4s2gAAAAwBAAAPAAAAAAAAAAEAIAAAACIAAABkcnMvZG93bnJldi54&#10;bWxQSwECFAAUAAAACACHTuJAa4X5+zECAABhBAAADgAAAAAAAAABACAAAAAp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0EC91B1B"/>
    <w:rsid w:val="00E42D87"/>
    <w:rsid w:val="02A047DB"/>
    <w:rsid w:val="062C07E7"/>
    <w:rsid w:val="06E15F87"/>
    <w:rsid w:val="08D54795"/>
    <w:rsid w:val="090C4556"/>
    <w:rsid w:val="0A416C92"/>
    <w:rsid w:val="0D49530B"/>
    <w:rsid w:val="0EC91B1B"/>
    <w:rsid w:val="0F3429F6"/>
    <w:rsid w:val="10060813"/>
    <w:rsid w:val="12665599"/>
    <w:rsid w:val="13341EEE"/>
    <w:rsid w:val="146A4B12"/>
    <w:rsid w:val="14BB44BF"/>
    <w:rsid w:val="151F34B2"/>
    <w:rsid w:val="16B81578"/>
    <w:rsid w:val="1A226249"/>
    <w:rsid w:val="1D5A4CE0"/>
    <w:rsid w:val="1F5A77CA"/>
    <w:rsid w:val="213C134F"/>
    <w:rsid w:val="22E37DF8"/>
    <w:rsid w:val="2A2B6F2A"/>
    <w:rsid w:val="2A930334"/>
    <w:rsid w:val="2AA36F32"/>
    <w:rsid w:val="2AF90A7A"/>
    <w:rsid w:val="2F5E2556"/>
    <w:rsid w:val="309959D9"/>
    <w:rsid w:val="340D366E"/>
    <w:rsid w:val="35272310"/>
    <w:rsid w:val="35D2753F"/>
    <w:rsid w:val="385030B7"/>
    <w:rsid w:val="39E02F23"/>
    <w:rsid w:val="3C2C0467"/>
    <w:rsid w:val="3D0D6101"/>
    <w:rsid w:val="3DC678A3"/>
    <w:rsid w:val="43C57C0D"/>
    <w:rsid w:val="455123A1"/>
    <w:rsid w:val="45AF5F68"/>
    <w:rsid w:val="464D7071"/>
    <w:rsid w:val="4A781159"/>
    <w:rsid w:val="4AED3369"/>
    <w:rsid w:val="4AF052EC"/>
    <w:rsid w:val="4D00488D"/>
    <w:rsid w:val="4F224C73"/>
    <w:rsid w:val="518C5E19"/>
    <w:rsid w:val="53226CDE"/>
    <w:rsid w:val="56BD11DB"/>
    <w:rsid w:val="589F73EA"/>
    <w:rsid w:val="5C483AFF"/>
    <w:rsid w:val="60253B41"/>
    <w:rsid w:val="617A15B3"/>
    <w:rsid w:val="6570708A"/>
    <w:rsid w:val="666F593F"/>
    <w:rsid w:val="68101766"/>
    <w:rsid w:val="6B513117"/>
    <w:rsid w:val="70BF74C3"/>
    <w:rsid w:val="740E6553"/>
    <w:rsid w:val="76052DC2"/>
    <w:rsid w:val="775C34C9"/>
    <w:rsid w:val="779C1158"/>
    <w:rsid w:val="799314ED"/>
    <w:rsid w:val="79BE11B5"/>
    <w:rsid w:val="7AAD0696"/>
    <w:rsid w:val="7B46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unhideWhenUsed/>
    <w:qFormat/>
    <w:uiPriority w:val="9"/>
    <w:pPr>
      <w:keepLines/>
      <w:spacing w:before="120" w:after="120"/>
      <w:outlineLvl w:val="1"/>
    </w:pPr>
    <w:rPr>
      <w:rFonts w:ascii="Cambria" w:hAnsi="Cambria" w:cs="Times New Roman"/>
      <w:b/>
      <w:bCs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paragraph" w:customStyle="1" w:styleId="10">
    <w:name w:val="p0"/>
    <w:basedOn w:val="1"/>
    <w:autoRedefine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1888</Words>
  <Characters>1920</Characters>
  <Lines>0</Lines>
  <Paragraphs>0</Paragraphs>
  <TotalTime>1</TotalTime>
  <ScaleCrop>false</ScaleCrop>
  <LinksUpToDate>false</LinksUpToDate>
  <CharactersWithSpaces>1921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2023-04-17T06:59:00Z</dcterms:created>
  <dc:creator>XQL啊啊</dc:creator>
  <cp:lastModifiedBy>半亩方塘</cp:lastModifiedBy>
  <dcterms:modified xsi:type="dcterms:W3CDTF">2024-08-06T01:02:14Z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C5E3A188C04B428EB907CD9548957BAF_13</vt:lpwstr>
  </property>
</Properties>
</file>